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087C7E0E" w:rsidR="00410281" w:rsidRDefault="00262945" w:rsidP="00F26D96">
      <w:pPr>
        <w:spacing w:after="0"/>
        <w:ind w:left="-1191"/>
        <w:rPr>
          <w:rFonts w:ascii="Times New Roman" w:hAnsi="Times New Roman"/>
          <w:sz w:val="18"/>
          <w:szCs w:val="18"/>
        </w:rPr>
      </w:pPr>
      <w:r>
        <w:rPr>
          <w:rFonts w:ascii="Times New Roman" w:hAnsi="Times New Roman"/>
          <w:sz w:val="18"/>
          <w:szCs w:val="18"/>
        </w:rPr>
        <w:br/>
      </w:r>
    </w:p>
    <w:p w14:paraId="5397786E" w14:textId="3F5C1344"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452DD2">
        <w:rPr>
          <w:rFonts w:ascii="Calibri Light" w:eastAsia="Calibri Light" w:hAnsi="Calibri Light" w:cs="Calibri Light"/>
          <w:b/>
          <w:sz w:val="32"/>
        </w:rPr>
        <w:t>juni</w:t>
      </w:r>
      <w:r w:rsidR="003B6ACF">
        <w:rPr>
          <w:rFonts w:ascii="Calibri Light" w:eastAsia="Calibri Light" w:hAnsi="Calibri Light" w:cs="Calibri Light"/>
          <w:b/>
          <w:sz w:val="32"/>
        </w:rPr>
        <w:t xml:space="preserve"> 2022</w:t>
      </w:r>
    </w:p>
    <w:p w14:paraId="6E541C45" w14:textId="77777777" w:rsidR="001C70D8" w:rsidRDefault="001C70D8" w:rsidP="001C70D8"/>
    <w:p w14:paraId="5567497D" w14:textId="26FD39D7" w:rsidR="001C70D8" w:rsidRDefault="001C70D8" w:rsidP="001C70D8">
      <w:r w:rsidRPr="001C70D8">
        <w:t>Beste leden,</w:t>
      </w:r>
    </w:p>
    <w:p w14:paraId="03CB2B14" w14:textId="0CD265BC" w:rsidR="001127DF" w:rsidRDefault="001127DF" w:rsidP="00B703D7">
      <w:r>
        <w:t xml:space="preserve">Hierbij de nieuwsbrief van </w:t>
      </w:r>
      <w:r w:rsidR="00D00BC4">
        <w:t>juni</w:t>
      </w:r>
      <w:r>
        <w:t xml:space="preserve">. </w:t>
      </w:r>
    </w:p>
    <w:p w14:paraId="01A3C7A4" w14:textId="52582338" w:rsidR="00B663F6" w:rsidRDefault="00B663F6" w:rsidP="001C70D8">
      <w:r>
        <w:rPr>
          <w:b/>
          <w:bCs/>
        </w:rPr>
        <w:t xml:space="preserve">Maandrit </w:t>
      </w:r>
      <w:r w:rsidR="00452DD2">
        <w:rPr>
          <w:b/>
          <w:bCs/>
        </w:rPr>
        <w:t>mei</w:t>
      </w:r>
      <w:r>
        <w:rPr>
          <w:b/>
          <w:bCs/>
        </w:rPr>
        <w:br/>
      </w:r>
      <w:r w:rsidR="00D00BC4">
        <w:t xml:space="preserve">Op 29 mei hebben we met </w:t>
      </w:r>
      <w:r w:rsidR="004648C8">
        <w:t>7 aanspanningen en 6 fietsers</w:t>
      </w:r>
      <w:r w:rsidR="00D00BC4">
        <w:t xml:space="preserve"> genoten van een mooie menrit vanaf het terrein van Jan Willem en Yvonne in Emst. Samen met John Kock was een gevarieerde route uitgezet. Langs de buitenranden van Emst kwamen we via kleine weggetjes bij </w:t>
      </w:r>
      <w:r w:rsidR="004648C8">
        <w:t>het buitengebied</w:t>
      </w:r>
      <w:r w:rsidR="00D00BC4">
        <w:t xml:space="preserve"> van Epe aan. Aan het eind van de </w:t>
      </w:r>
      <w:r w:rsidR="004648C8">
        <w:t>O</w:t>
      </w:r>
      <w:r w:rsidR="00D00BC4">
        <w:t>fficiersweg was de tussensto</w:t>
      </w:r>
      <w:r w:rsidR="004648C8">
        <w:t>p op de parkeerplaats</w:t>
      </w:r>
      <w:r w:rsidR="00D00BC4">
        <w:t xml:space="preserve"> en via </w:t>
      </w:r>
      <w:r w:rsidR="004648C8">
        <w:t>diverse landweggetjes kwamen we weer op de Achterdorperweg aan. Na het nuttigen van een gehaktbal en een drankje kwam voor de mensen die wat langer bleven nog een verrassing van een aardige buurman: een schaal vol haring!</w:t>
      </w:r>
    </w:p>
    <w:p w14:paraId="23BE8DF7" w14:textId="34E12FBD" w:rsidR="006A2016" w:rsidRDefault="00B663F6" w:rsidP="001C70D8">
      <w:pPr>
        <w:rPr>
          <w:rFonts w:eastAsia="Times New Roman" w:cs="Arial"/>
          <w:lang w:eastAsia="nl-NL"/>
        </w:rPr>
      </w:pPr>
      <w:r w:rsidRPr="006A2016">
        <w:rPr>
          <w:b/>
          <w:bCs/>
        </w:rPr>
        <w:t xml:space="preserve">Maandrit </w:t>
      </w:r>
      <w:r w:rsidR="00452DD2">
        <w:rPr>
          <w:b/>
          <w:bCs/>
        </w:rPr>
        <w:t>juni</w:t>
      </w:r>
      <w:r w:rsidR="00E86248" w:rsidRPr="006A2016">
        <w:rPr>
          <w:b/>
          <w:bCs/>
        </w:rPr>
        <w:br/>
      </w:r>
      <w:r w:rsidR="00452DD2">
        <w:t xml:space="preserve">De maandrit van juni zal dit keer in de mooie bossen van Heerde en Epe plaatsvinden. </w:t>
      </w:r>
      <w:r w:rsidR="00424AEC">
        <w:br/>
      </w:r>
      <w:r w:rsidR="00EF2469" w:rsidRPr="00424AEC">
        <w:rPr>
          <w:b/>
          <w:bCs/>
          <w:u w:val="single"/>
        </w:rPr>
        <w:t>Let op:</w:t>
      </w:r>
      <w:r w:rsidR="00EF2469">
        <w:t xml:space="preserve"> Het parkeren en inspannen kan bij de overburen van Piet en Jeannette, bij Wijnbergen, Eperweg 64</w:t>
      </w:r>
      <w:r w:rsidR="008E4D06">
        <w:t>A</w:t>
      </w:r>
      <w:r w:rsidR="00EF2469">
        <w:t xml:space="preserve"> 8181 EX Heerde. </w:t>
      </w:r>
      <w:r w:rsidR="00452DD2">
        <w:t>We</w:t>
      </w:r>
      <w:r w:rsidR="00EF2469">
        <w:t xml:space="preserve"> drinken de koffie vóór vertrek bij </w:t>
      </w:r>
      <w:r w:rsidR="00452DD2">
        <w:t xml:space="preserve">Piet en Jeannette, Heerderweg 82 </w:t>
      </w:r>
      <w:r w:rsidR="00452DD2" w:rsidRPr="00452DD2">
        <w:t>8161 BN</w:t>
      </w:r>
      <w:r w:rsidR="00452DD2">
        <w:t xml:space="preserve"> Epe. </w:t>
      </w:r>
      <w:r w:rsidR="00EF2469">
        <w:t xml:space="preserve">Na de koffie kan je dan inspannen en aan de route beginnen. </w:t>
      </w:r>
      <w:r w:rsidR="00424AEC">
        <w:t>Na het uitspannen staan de drankjes en gehaktballen weer klaar bij Piet en Jeannette op het erf.</w:t>
      </w:r>
      <w:r w:rsidR="00647B86">
        <w:t xml:space="preserve"> Diegenen die te voet/over land komen kunnen uiteraard meteen bij Piet en Jeannette terecht.</w:t>
      </w:r>
      <w:r w:rsidR="00452DD2">
        <w:br/>
      </w:r>
      <w:r w:rsidR="006A2016">
        <w:t xml:space="preserve">Opgeven kan zoals nu gebruikelijk </w:t>
      </w:r>
      <w:r w:rsidR="00647B86">
        <w:t xml:space="preserve">is </w:t>
      </w:r>
      <w:r w:rsidR="006A2016">
        <w:t xml:space="preserve">bij Henk </w:t>
      </w:r>
      <w:r w:rsidR="006A2016" w:rsidRPr="00094D8E">
        <w:rPr>
          <w:rFonts w:eastAsia="Times New Roman" w:cs="Arial"/>
          <w:lang w:eastAsia="nl-NL"/>
        </w:rPr>
        <w:t xml:space="preserve">0625456353 of </w:t>
      </w:r>
      <w:hyperlink r:id="rId7" w:history="1">
        <w:r w:rsidR="006A2016" w:rsidRPr="006547FF">
          <w:rPr>
            <w:rStyle w:val="Hyperlink"/>
            <w:rFonts w:eastAsia="Times New Roman" w:cs="Arial"/>
            <w:lang w:eastAsia="nl-NL"/>
          </w:rPr>
          <w:t>voorzitter@hetcannenburghergerij.nl</w:t>
        </w:r>
      </w:hyperlink>
      <w:r w:rsidR="006A2016">
        <w:rPr>
          <w:rFonts w:eastAsia="Times New Roman" w:cs="Arial"/>
          <w:lang w:eastAsia="nl-NL"/>
        </w:rPr>
        <w:t xml:space="preserve">. Vanaf 9 uur staat de koffie klaar, we vertrekken individueel, of met maximaal 3 aanspanningen tegelijk. </w:t>
      </w:r>
    </w:p>
    <w:p w14:paraId="1FAF7AE1" w14:textId="6B04A961" w:rsidR="00CA24E7" w:rsidRDefault="00452DD2" w:rsidP="001C70D8">
      <w:pPr>
        <w:rPr>
          <w:rFonts w:eastAsia="Times New Roman" w:cs="Arial"/>
          <w:lang w:eastAsia="nl-NL"/>
        </w:rPr>
      </w:pPr>
      <w:r>
        <w:rPr>
          <w:rFonts w:eastAsia="Times New Roman" w:cs="Arial"/>
          <w:b/>
          <w:bCs/>
          <w:lang w:eastAsia="nl-NL"/>
        </w:rPr>
        <w:t>Nieuwe leden</w:t>
      </w:r>
      <w:r>
        <w:rPr>
          <w:rFonts w:eastAsia="Times New Roman" w:cs="Arial"/>
          <w:b/>
          <w:bCs/>
          <w:lang w:eastAsia="nl-NL"/>
        </w:rPr>
        <w:br/>
      </w:r>
      <w:r>
        <w:rPr>
          <w:rFonts w:eastAsia="Times New Roman" w:cs="Arial"/>
          <w:lang w:eastAsia="nl-NL"/>
        </w:rPr>
        <w:t xml:space="preserve">We hebben er </w:t>
      </w:r>
      <w:r w:rsidR="00424AEC">
        <w:rPr>
          <w:rFonts w:eastAsia="Times New Roman" w:cs="Arial"/>
          <w:lang w:eastAsia="nl-NL"/>
        </w:rPr>
        <w:t>maar liefst vier</w:t>
      </w:r>
      <w:r>
        <w:rPr>
          <w:rFonts w:eastAsia="Times New Roman" w:cs="Arial"/>
          <w:lang w:eastAsia="nl-NL"/>
        </w:rPr>
        <w:t xml:space="preserve"> nieuwe leden bij: Chris van Wegen uit Vaassen en Daniel Vastenholt uit Olst. </w:t>
      </w:r>
      <w:r w:rsidR="00424AEC">
        <w:rPr>
          <w:rFonts w:eastAsia="Times New Roman" w:cs="Arial"/>
          <w:lang w:eastAsia="nl-NL"/>
        </w:rPr>
        <w:t xml:space="preserve">En Marieke Werkman en Bouwe Keijzer uit Beemte Broekland. </w:t>
      </w:r>
      <w:r>
        <w:rPr>
          <w:rFonts w:eastAsia="Times New Roman" w:cs="Arial"/>
          <w:lang w:eastAsia="nl-NL"/>
        </w:rPr>
        <w:t>Alle</w:t>
      </w:r>
      <w:r w:rsidR="00424AEC">
        <w:rPr>
          <w:rFonts w:eastAsia="Times New Roman" w:cs="Arial"/>
          <w:lang w:eastAsia="nl-NL"/>
        </w:rPr>
        <w:t>maal</w:t>
      </w:r>
      <w:r>
        <w:rPr>
          <w:rFonts w:eastAsia="Times New Roman" w:cs="Arial"/>
          <w:lang w:eastAsia="nl-NL"/>
        </w:rPr>
        <w:t xml:space="preserve"> van harte welkom en we hopen jullie binnenkort te ontmoeten. </w:t>
      </w:r>
    </w:p>
    <w:p w14:paraId="76A819D4" w14:textId="73DAE01E" w:rsidR="001822AE" w:rsidRDefault="00CA24E7" w:rsidP="001C70D8">
      <w:pPr>
        <w:rPr>
          <w:rFonts w:eastAsia="Times New Roman" w:cs="Arial"/>
          <w:lang w:eastAsia="nl-NL"/>
        </w:rPr>
      </w:pPr>
      <w:r w:rsidRPr="00CA24E7">
        <w:rPr>
          <w:rFonts w:eastAsia="Times New Roman" w:cs="Arial"/>
          <w:b/>
          <w:bCs/>
          <w:lang w:eastAsia="nl-NL"/>
        </w:rPr>
        <w:t>Ringsteken</w:t>
      </w:r>
      <w:r w:rsidRPr="00CA24E7">
        <w:rPr>
          <w:rFonts w:eastAsia="Times New Roman" w:cs="Arial"/>
          <w:b/>
          <w:bCs/>
          <w:lang w:eastAsia="nl-NL"/>
        </w:rPr>
        <w:br/>
      </w:r>
      <w:r w:rsidR="00A00C5D">
        <w:rPr>
          <w:rFonts w:eastAsia="Times New Roman" w:cs="Arial"/>
          <w:lang w:eastAsia="nl-NL"/>
        </w:rPr>
        <w:t xml:space="preserve">Een aantal menners hebben zich al opgegeven </w:t>
      </w:r>
      <w:r w:rsidR="001822AE">
        <w:rPr>
          <w:rFonts w:eastAsia="Times New Roman" w:cs="Arial"/>
          <w:lang w:eastAsia="nl-NL"/>
        </w:rPr>
        <w:t xml:space="preserve">voor het ringsteken op vrijdag 26 augustus, tijdens het Emsterfeest. </w:t>
      </w:r>
      <w:r w:rsidR="00A00C5D">
        <w:rPr>
          <w:rFonts w:eastAsia="Times New Roman" w:cs="Arial"/>
          <w:lang w:eastAsia="nl-NL"/>
        </w:rPr>
        <w:t xml:space="preserve">We zijn van plan om </w:t>
      </w:r>
      <w:r w:rsidR="0094228F">
        <w:rPr>
          <w:rFonts w:eastAsia="Times New Roman" w:cs="Arial"/>
          <w:lang w:eastAsia="nl-NL"/>
        </w:rPr>
        <w:t>onze</w:t>
      </w:r>
      <w:r w:rsidR="00A00C5D">
        <w:rPr>
          <w:rFonts w:eastAsia="Times New Roman" w:cs="Arial"/>
          <w:lang w:eastAsia="nl-NL"/>
        </w:rPr>
        <w:t xml:space="preserve"> sponsor</w:t>
      </w:r>
      <w:r w:rsidR="0094228F">
        <w:rPr>
          <w:rFonts w:eastAsia="Times New Roman" w:cs="Arial"/>
          <w:lang w:eastAsia="nl-NL"/>
        </w:rPr>
        <w:t>en</w:t>
      </w:r>
      <w:r w:rsidR="00A00C5D">
        <w:rPr>
          <w:rFonts w:eastAsia="Times New Roman" w:cs="Arial"/>
          <w:lang w:eastAsia="nl-NL"/>
        </w:rPr>
        <w:t xml:space="preserve"> uit te nodigen voor een drankje, zodat ze vanaf een mooi plekje onze verrichtingen kunnen bekijken. </w:t>
      </w:r>
      <w:r w:rsidR="00AB1A97">
        <w:rPr>
          <w:rFonts w:eastAsia="Times New Roman" w:cs="Arial"/>
          <w:lang w:eastAsia="nl-NL"/>
        </w:rPr>
        <w:t>Zodra de attributen klaar zijn zullen we tijdens een les zullen gaan oefenen.</w:t>
      </w:r>
    </w:p>
    <w:p w14:paraId="6C3B3B9E" w14:textId="77777777" w:rsidR="0094228F" w:rsidRDefault="0094228F" w:rsidP="00D3378F">
      <w:pPr>
        <w:rPr>
          <w:b/>
          <w:bCs/>
        </w:rPr>
      </w:pPr>
    </w:p>
    <w:p w14:paraId="314DA760" w14:textId="7C733EC0" w:rsidR="00034EF9" w:rsidRDefault="00034EF9" w:rsidP="00D3378F">
      <w:pPr>
        <w:rPr>
          <w:b/>
          <w:bCs/>
        </w:rPr>
      </w:pPr>
      <w:r w:rsidRPr="00034EF9">
        <w:rPr>
          <w:b/>
          <w:bCs/>
        </w:rPr>
        <w:lastRenderedPageBreak/>
        <w:t>Aankomende data</w:t>
      </w:r>
    </w:p>
    <w:p w14:paraId="79F88411" w14:textId="6EE78BCA" w:rsidR="00094D8E" w:rsidRPr="00094D8E" w:rsidRDefault="00094D8E" w:rsidP="00094D8E">
      <w:pPr>
        <w:spacing w:before="100" w:beforeAutospacing="1" w:after="100" w:afterAutospacing="1" w:line="240" w:lineRule="auto"/>
        <w:rPr>
          <w:rFonts w:eastAsia="Times New Roman" w:cs="Arial"/>
          <w:lang w:eastAsia="nl-NL"/>
        </w:rPr>
      </w:pPr>
      <w:r w:rsidRPr="00094D8E">
        <w:rPr>
          <w:rFonts w:eastAsia="Times New Roman" w:cs="Arial"/>
          <w:lang w:eastAsia="nl-NL"/>
        </w:rPr>
        <w:t xml:space="preserve">Opgeven voor de ritten </w:t>
      </w:r>
      <w:r w:rsidRPr="00094D8E">
        <w:rPr>
          <w:rFonts w:eastAsia="Times New Roman" w:cs="Arial"/>
          <w:u w:val="single"/>
          <w:lang w:eastAsia="nl-NL"/>
        </w:rPr>
        <w:t>altijd</w:t>
      </w:r>
      <w:r w:rsidRPr="00094D8E">
        <w:rPr>
          <w:rFonts w:eastAsia="Times New Roman" w:cs="Arial"/>
          <w:lang w:eastAsia="nl-NL"/>
        </w:rPr>
        <w:t xml:space="preserve"> bij Henk: 0625456353 of </w:t>
      </w:r>
      <w:hyperlink r:id="rId8" w:history="1">
        <w:r w:rsidR="006A2016" w:rsidRPr="006547FF">
          <w:rPr>
            <w:rStyle w:val="Hyperlink"/>
            <w:rFonts w:eastAsia="Times New Roman" w:cs="Arial"/>
            <w:lang w:eastAsia="nl-NL"/>
          </w:rPr>
          <w:t>voorzitter@hetcannenburghergerij.nl</w:t>
        </w:r>
      </w:hyperlink>
    </w:p>
    <w:p w14:paraId="6D6BF4AF" w14:textId="43EAB9CC" w:rsidR="001822AE" w:rsidRPr="00094D8E" w:rsidRDefault="00094D8E" w:rsidP="001822AE">
      <w:pPr>
        <w:spacing w:before="100" w:beforeAutospacing="1" w:after="100" w:afterAutospacing="1" w:line="240" w:lineRule="auto"/>
        <w:rPr>
          <w:rFonts w:eastAsia="Times New Roman" w:cs="Arial"/>
          <w:lang w:eastAsia="nl-NL"/>
        </w:rPr>
      </w:pPr>
      <w:r w:rsidRPr="00094D8E">
        <w:rPr>
          <w:rFonts w:eastAsia="Times New Roman" w:cs="Arial"/>
          <w:lang w:eastAsia="nl-NL"/>
        </w:rPr>
        <w:t>26-06-22     Maandrit, uitgezet door Piet en Hans</w:t>
      </w:r>
      <w:r w:rsidRPr="00C07560">
        <w:rPr>
          <w:rFonts w:eastAsia="Times New Roman" w:cs="Arial"/>
          <w:lang w:eastAsia="nl-NL"/>
        </w:rPr>
        <w:br/>
      </w:r>
      <w:r w:rsidRPr="00094D8E">
        <w:rPr>
          <w:rFonts w:eastAsia="Times New Roman" w:cs="Arial"/>
          <w:lang w:eastAsia="nl-NL"/>
        </w:rPr>
        <w:t>31-07-22     Maandrit, uitgezet door Bert en Erica</w:t>
      </w:r>
      <w:r w:rsidRPr="00C07560">
        <w:rPr>
          <w:rFonts w:eastAsia="Times New Roman" w:cs="Arial"/>
          <w:lang w:eastAsia="nl-NL"/>
        </w:rPr>
        <w:br/>
      </w:r>
      <w:r w:rsidR="001822AE">
        <w:rPr>
          <w:rFonts w:eastAsia="Times New Roman" w:cs="Arial"/>
          <w:lang w:eastAsia="nl-NL"/>
        </w:rPr>
        <w:t>26-08-22     Ringsteken tijdens Emsterfeest</w:t>
      </w:r>
      <w:r w:rsidR="001822AE" w:rsidRPr="00C07560">
        <w:rPr>
          <w:rFonts w:eastAsia="Times New Roman" w:cs="Arial"/>
          <w:lang w:eastAsia="nl-NL"/>
        </w:rPr>
        <w:br/>
      </w:r>
      <w:r w:rsidR="001822AE" w:rsidRPr="00094D8E">
        <w:rPr>
          <w:rFonts w:eastAsia="Times New Roman" w:cs="Arial"/>
          <w:lang w:eastAsia="nl-NL"/>
        </w:rPr>
        <w:t>28-08-22     Maandrit, dagrit, uitgezet door Henk, Betsie, Edwin en Elly</w:t>
      </w:r>
      <w:r w:rsidR="001822AE" w:rsidRPr="00C07560">
        <w:rPr>
          <w:rFonts w:eastAsia="Times New Roman" w:cs="Arial"/>
          <w:lang w:eastAsia="nl-NL"/>
        </w:rPr>
        <w:br/>
      </w:r>
      <w:r w:rsidR="001822AE" w:rsidRPr="00094D8E">
        <w:rPr>
          <w:rFonts w:eastAsia="Times New Roman" w:cs="Arial"/>
          <w:lang w:eastAsia="nl-NL"/>
        </w:rPr>
        <w:t>31-08-22     Laatste zomerles</w:t>
      </w:r>
      <w:r w:rsidR="001822AE" w:rsidRPr="00C07560">
        <w:rPr>
          <w:rFonts w:eastAsia="Times New Roman" w:cs="Arial"/>
          <w:lang w:eastAsia="nl-NL"/>
        </w:rPr>
        <w:br/>
      </w:r>
      <w:r w:rsidR="001822AE" w:rsidRPr="00094D8E">
        <w:rPr>
          <w:rFonts w:eastAsia="Times New Roman" w:cs="Arial"/>
          <w:lang w:eastAsia="nl-NL"/>
        </w:rPr>
        <w:t>25-09-22     Maandrit, uitgezet door Bart en Susanne</w:t>
      </w:r>
      <w:r w:rsidR="001822AE" w:rsidRPr="00C07560">
        <w:rPr>
          <w:rFonts w:eastAsia="Times New Roman" w:cs="Arial"/>
          <w:lang w:eastAsia="nl-NL"/>
        </w:rPr>
        <w:br/>
      </w:r>
      <w:r w:rsidR="001822AE" w:rsidRPr="00094D8E">
        <w:rPr>
          <w:rFonts w:eastAsia="Times New Roman" w:cs="Arial"/>
          <w:lang w:eastAsia="nl-NL"/>
        </w:rPr>
        <w:t>30-10-22     Maandrit, uitgezet door Marlon, Charles en Dolma</w:t>
      </w:r>
    </w:p>
    <w:p w14:paraId="6196E1F9" w14:textId="77777777" w:rsidR="001822AE" w:rsidRPr="00880303" w:rsidRDefault="001822AE" w:rsidP="001822AE"/>
    <w:p w14:paraId="7467E5CB" w14:textId="77777777" w:rsidR="001822AE" w:rsidRPr="00880303" w:rsidRDefault="001822AE" w:rsidP="001822AE">
      <w:pPr>
        <w:spacing w:after="0"/>
      </w:pPr>
      <w:r w:rsidRPr="000169C2">
        <w:t xml:space="preserve">Hartelijke groeten, </w:t>
      </w:r>
      <w:r>
        <w:t>h</w:t>
      </w:r>
      <w:r w:rsidRPr="00880303">
        <w:t>et bestuur</w:t>
      </w:r>
      <w:r>
        <w:t>, Henk, Susanne, Edwin, John en Karen.</w:t>
      </w:r>
    </w:p>
    <w:sectPr w:rsidR="001822AE" w:rsidRPr="00880303" w:rsidSect="003B6ACF">
      <w:headerReference w:type="default" r:id="rId9"/>
      <w:footerReference w:type="default" r:id="rId10"/>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D2E4" w14:textId="77777777" w:rsidR="00231C3D" w:rsidRDefault="00231C3D" w:rsidP="00F26D96">
      <w:pPr>
        <w:spacing w:after="0" w:line="240" w:lineRule="auto"/>
      </w:pPr>
      <w:r>
        <w:separator/>
      </w:r>
    </w:p>
  </w:endnote>
  <w:endnote w:type="continuationSeparator" w:id="0">
    <w:p w14:paraId="795C38D8" w14:textId="77777777" w:rsidR="00231C3D" w:rsidRDefault="00231C3D"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CB10" w14:textId="77777777" w:rsidR="00231C3D" w:rsidRDefault="00231C3D" w:rsidP="00F26D96">
      <w:pPr>
        <w:spacing w:after="0" w:line="240" w:lineRule="auto"/>
      </w:pPr>
      <w:r>
        <w:separator/>
      </w:r>
    </w:p>
  </w:footnote>
  <w:footnote w:type="continuationSeparator" w:id="0">
    <w:p w14:paraId="703E1433" w14:textId="77777777" w:rsidR="00231C3D" w:rsidRDefault="00231C3D"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64D00"/>
    <w:rsid w:val="00094D8E"/>
    <w:rsid w:val="000A32DC"/>
    <w:rsid w:val="000A7B10"/>
    <w:rsid w:val="000C4205"/>
    <w:rsid w:val="000D5720"/>
    <w:rsid w:val="000D5D4F"/>
    <w:rsid w:val="001127DF"/>
    <w:rsid w:val="00117C5F"/>
    <w:rsid w:val="00122B38"/>
    <w:rsid w:val="00124211"/>
    <w:rsid w:val="001250AA"/>
    <w:rsid w:val="001361AF"/>
    <w:rsid w:val="001578B1"/>
    <w:rsid w:val="0016480D"/>
    <w:rsid w:val="001800A1"/>
    <w:rsid w:val="001822AE"/>
    <w:rsid w:val="00183ED2"/>
    <w:rsid w:val="00195087"/>
    <w:rsid w:val="001A46B8"/>
    <w:rsid w:val="001B4559"/>
    <w:rsid w:val="001C24CB"/>
    <w:rsid w:val="001C70D8"/>
    <w:rsid w:val="001D1BDE"/>
    <w:rsid w:val="00213738"/>
    <w:rsid w:val="00213B90"/>
    <w:rsid w:val="00231C3D"/>
    <w:rsid w:val="00262945"/>
    <w:rsid w:val="002827BD"/>
    <w:rsid w:val="0028422C"/>
    <w:rsid w:val="0029504F"/>
    <w:rsid w:val="00296A8D"/>
    <w:rsid w:val="0029771D"/>
    <w:rsid w:val="002B1406"/>
    <w:rsid w:val="002D0EAF"/>
    <w:rsid w:val="002D2087"/>
    <w:rsid w:val="002D2241"/>
    <w:rsid w:val="002D531E"/>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93F67"/>
    <w:rsid w:val="003A0439"/>
    <w:rsid w:val="003A7D94"/>
    <w:rsid w:val="003B6ACF"/>
    <w:rsid w:val="003C39ED"/>
    <w:rsid w:val="003D33A7"/>
    <w:rsid w:val="003F4A70"/>
    <w:rsid w:val="00403D81"/>
    <w:rsid w:val="00410281"/>
    <w:rsid w:val="00410C3F"/>
    <w:rsid w:val="00410D89"/>
    <w:rsid w:val="00422351"/>
    <w:rsid w:val="00424AEC"/>
    <w:rsid w:val="004339CF"/>
    <w:rsid w:val="00452783"/>
    <w:rsid w:val="00452DD2"/>
    <w:rsid w:val="004629B4"/>
    <w:rsid w:val="004648C8"/>
    <w:rsid w:val="00474186"/>
    <w:rsid w:val="00474C02"/>
    <w:rsid w:val="0047642E"/>
    <w:rsid w:val="004960F0"/>
    <w:rsid w:val="004A2215"/>
    <w:rsid w:val="004B45BC"/>
    <w:rsid w:val="004D0F60"/>
    <w:rsid w:val="0050513F"/>
    <w:rsid w:val="00521B4D"/>
    <w:rsid w:val="005230AC"/>
    <w:rsid w:val="005250D3"/>
    <w:rsid w:val="005345DF"/>
    <w:rsid w:val="00541B74"/>
    <w:rsid w:val="00542F53"/>
    <w:rsid w:val="0054386F"/>
    <w:rsid w:val="00545751"/>
    <w:rsid w:val="0054660B"/>
    <w:rsid w:val="00552993"/>
    <w:rsid w:val="0055354E"/>
    <w:rsid w:val="00564126"/>
    <w:rsid w:val="005670DD"/>
    <w:rsid w:val="005730EA"/>
    <w:rsid w:val="00577540"/>
    <w:rsid w:val="005A117A"/>
    <w:rsid w:val="005A1206"/>
    <w:rsid w:val="005B1A9D"/>
    <w:rsid w:val="005C2775"/>
    <w:rsid w:val="005F3613"/>
    <w:rsid w:val="00604632"/>
    <w:rsid w:val="00621BAB"/>
    <w:rsid w:val="00647B86"/>
    <w:rsid w:val="00650BDF"/>
    <w:rsid w:val="00670495"/>
    <w:rsid w:val="006803BC"/>
    <w:rsid w:val="006929D0"/>
    <w:rsid w:val="006A2016"/>
    <w:rsid w:val="006C6DE8"/>
    <w:rsid w:val="006D47B9"/>
    <w:rsid w:val="006E7DB3"/>
    <w:rsid w:val="00705683"/>
    <w:rsid w:val="0071107D"/>
    <w:rsid w:val="00726977"/>
    <w:rsid w:val="00744600"/>
    <w:rsid w:val="00747ABA"/>
    <w:rsid w:val="00750A1F"/>
    <w:rsid w:val="007602D5"/>
    <w:rsid w:val="00767124"/>
    <w:rsid w:val="00780180"/>
    <w:rsid w:val="0079177C"/>
    <w:rsid w:val="00792160"/>
    <w:rsid w:val="00794561"/>
    <w:rsid w:val="007B3779"/>
    <w:rsid w:val="007D174D"/>
    <w:rsid w:val="007D3F40"/>
    <w:rsid w:val="007E18DF"/>
    <w:rsid w:val="007F432A"/>
    <w:rsid w:val="007F6C28"/>
    <w:rsid w:val="008030ED"/>
    <w:rsid w:val="00804E54"/>
    <w:rsid w:val="00812BF1"/>
    <w:rsid w:val="0082627A"/>
    <w:rsid w:val="00830066"/>
    <w:rsid w:val="0083045F"/>
    <w:rsid w:val="00843130"/>
    <w:rsid w:val="008461BE"/>
    <w:rsid w:val="00873154"/>
    <w:rsid w:val="008765A8"/>
    <w:rsid w:val="00880303"/>
    <w:rsid w:val="008A2DEE"/>
    <w:rsid w:val="008D788E"/>
    <w:rsid w:val="008E4D06"/>
    <w:rsid w:val="008F2F0B"/>
    <w:rsid w:val="008F5BE8"/>
    <w:rsid w:val="0090674F"/>
    <w:rsid w:val="00911363"/>
    <w:rsid w:val="00916233"/>
    <w:rsid w:val="0092067B"/>
    <w:rsid w:val="0094228F"/>
    <w:rsid w:val="00943B5A"/>
    <w:rsid w:val="00952A28"/>
    <w:rsid w:val="00956F14"/>
    <w:rsid w:val="00990D80"/>
    <w:rsid w:val="00990DB0"/>
    <w:rsid w:val="00994EB8"/>
    <w:rsid w:val="009A497D"/>
    <w:rsid w:val="009D2723"/>
    <w:rsid w:val="009D6A10"/>
    <w:rsid w:val="009E5674"/>
    <w:rsid w:val="00A00C5D"/>
    <w:rsid w:val="00A105B2"/>
    <w:rsid w:val="00A24CCA"/>
    <w:rsid w:val="00A54A92"/>
    <w:rsid w:val="00A66A1F"/>
    <w:rsid w:val="00AA7AF5"/>
    <w:rsid w:val="00AB074D"/>
    <w:rsid w:val="00AB1A97"/>
    <w:rsid w:val="00AC0CCA"/>
    <w:rsid w:val="00AF6660"/>
    <w:rsid w:val="00B40E8E"/>
    <w:rsid w:val="00B42A53"/>
    <w:rsid w:val="00B47E78"/>
    <w:rsid w:val="00B663F6"/>
    <w:rsid w:val="00B70190"/>
    <w:rsid w:val="00B703D7"/>
    <w:rsid w:val="00B87CE5"/>
    <w:rsid w:val="00B919E5"/>
    <w:rsid w:val="00BA0102"/>
    <w:rsid w:val="00BA363A"/>
    <w:rsid w:val="00BC01B7"/>
    <w:rsid w:val="00BC70B1"/>
    <w:rsid w:val="00BD672B"/>
    <w:rsid w:val="00BE76DB"/>
    <w:rsid w:val="00BF56A0"/>
    <w:rsid w:val="00C01881"/>
    <w:rsid w:val="00C01B80"/>
    <w:rsid w:val="00C07560"/>
    <w:rsid w:val="00C21CE2"/>
    <w:rsid w:val="00C2411C"/>
    <w:rsid w:val="00C465BF"/>
    <w:rsid w:val="00C546AC"/>
    <w:rsid w:val="00C65909"/>
    <w:rsid w:val="00C65F70"/>
    <w:rsid w:val="00C82CC1"/>
    <w:rsid w:val="00CA24E7"/>
    <w:rsid w:val="00CA3957"/>
    <w:rsid w:val="00CA3F66"/>
    <w:rsid w:val="00CA53A1"/>
    <w:rsid w:val="00CB6B9B"/>
    <w:rsid w:val="00CB7E72"/>
    <w:rsid w:val="00CC4BC0"/>
    <w:rsid w:val="00CC5F97"/>
    <w:rsid w:val="00CD3855"/>
    <w:rsid w:val="00CD69E8"/>
    <w:rsid w:val="00CE693D"/>
    <w:rsid w:val="00CF12A9"/>
    <w:rsid w:val="00D00BC4"/>
    <w:rsid w:val="00D1108C"/>
    <w:rsid w:val="00D22F26"/>
    <w:rsid w:val="00D2787E"/>
    <w:rsid w:val="00D31E4A"/>
    <w:rsid w:val="00D3378F"/>
    <w:rsid w:val="00D63FF7"/>
    <w:rsid w:val="00D82E92"/>
    <w:rsid w:val="00DA6394"/>
    <w:rsid w:val="00DC3BEF"/>
    <w:rsid w:val="00DF1AC2"/>
    <w:rsid w:val="00DF1C1E"/>
    <w:rsid w:val="00DF2552"/>
    <w:rsid w:val="00E115A2"/>
    <w:rsid w:val="00E2773B"/>
    <w:rsid w:val="00E37826"/>
    <w:rsid w:val="00E42C21"/>
    <w:rsid w:val="00E44C44"/>
    <w:rsid w:val="00E44CCB"/>
    <w:rsid w:val="00E605B8"/>
    <w:rsid w:val="00E61D5A"/>
    <w:rsid w:val="00E63024"/>
    <w:rsid w:val="00E710FE"/>
    <w:rsid w:val="00E83723"/>
    <w:rsid w:val="00E84D4C"/>
    <w:rsid w:val="00E86248"/>
    <w:rsid w:val="00E95A62"/>
    <w:rsid w:val="00ED324D"/>
    <w:rsid w:val="00EE4C0F"/>
    <w:rsid w:val="00EF163A"/>
    <w:rsid w:val="00EF2469"/>
    <w:rsid w:val="00F00DFB"/>
    <w:rsid w:val="00F037A8"/>
    <w:rsid w:val="00F21F87"/>
    <w:rsid w:val="00F223B3"/>
    <w:rsid w:val="00F240F2"/>
    <w:rsid w:val="00F26D96"/>
    <w:rsid w:val="00F4767D"/>
    <w:rsid w:val="00F52910"/>
    <w:rsid w:val="00F77424"/>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hetcannenburghergerij.nl" TargetMode="External"/><Relationship Id="rId3" Type="http://schemas.openxmlformats.org/officeDocument/2006/relationships/settings" Target="settings.xml"/><Relationship Id="rId7" Type="http://schemas.openxmlformats.org/officeDocument/2006/relationships/hyperlink" Target="mailto:voorzitter@hetcannenburghergerij.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411</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10</cp:revision>
  <cp:lastPrinted>2022-06-18T12:11:00Z</cp:lastPrinted>
  <dcterms:created xsi:type="dcterms:W3CDTF">2022-05-30T17:24:00Z</dcterms:created>
  <dcterms:modified xsi:type="dcterms:W3CDTF">2022-06-18T12:18:00Z</dcterms:modified>
</cp:coreProperties>
</file>